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413"/>
        <w:gridCol w:w="3793"/>
      </w:tblGrid>
      <w:tr w:rsidR="007172DF" w:rsidRPr="007172DF" w:rsidTr="007172DF">
        <w:tc>
          <w:tcPr>
            <w:tcW w:w="3257" w:type="dxa"/>
          </w:tcPr>
          <w:p w:rsidR="007172DF" w:rsidRPr="007172DF" w:rsidRDefault="007172DF" w:rsidP="007172DF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:rsidR="007172DF" w:rsidRPr="007172DF" w:rsidRDefault="007172DF" w:rsidP="007172DF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7172DF" w:rsidRPr="007172DF" w:rsidRDefault="007172DF" w:rsidP="007172DF">
            <w:pPr>
              <w:widowControl w:val="0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2D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172DF">
              <w:rPr>
                <w:rFonts w:ascii="Times New Roman" w:hAnsi="Times New Roman"/>
                <w:bCs/>
                <w:sz w:val="28"/>
                <w:szCs w:val="28"/>
              </w:rPr>
              <w:t xml:space="preserve"> к протоколу заседания общественного совета № 3 от 03.02.2017</w:t>
            </w:r>
          </w:p>
        </w:tc>
      </w:tr>
    </w:tbl>
    <w:p w:rsidR="007172DF" w:rsidRDefault="007172DF" w:rsidP="000A69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932" w:rsidRPr="007172DF" w:rsidRDefault="000A6932" w:rsidP="000A69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  оценки качества и эффективности работы  образовательных учреждений района</w:t>
      </w:r>
    </w:p>
    <w:p w:rsidR="000A6932" w:rsidRPr="007172DF" w:rsidRDefault="000A6932" w:rsidP="000A69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172DF">
        <w:rPr>
          <w:rFonts w:ascii="Times New Roman" w:eastAsia="Calibri" w:hAnsi="Times New Roman" w:cs="Times New Roman"/>
          <w:sz w:val="28"/>
          <w:szCs w:val="28"/>
        </w:rPr>
        <w:t>на основе утвержденных Приказом Министерства образования и науки РФ от 5 декабря 2014 г. №1547)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8515"/>
      </w:tblGrid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</w:t>
            </w:r>
            <w:bookmarkStart w:id="0" w:name="_GoBack"/>
            <w:bookmarkEnd w:id="0"/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организациях, осуществляющих образовательную деятельность</w:t>
            </w: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</w:t>
            </w: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7" w:history="1">
              <w:r w:rsidRPr="000A6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proofErr w:type="gramStart"/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образование и возможности для творческого развития обучающихся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</w:t>
            </w: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r w:rsidRPr="000A693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0A6932" w:rsidRPr="000A6932" w:rsidTr="000A693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2" w:rsidRPr="000A6932" w:rsidRDefault="000A6932" w:rsidP="000A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F90BB1" w:rsidRDefault="00F90BB1"/>
    <w:sectPr w:rsidR="00F9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FC" w:rsidRDefault="009A3DFC" w:rsidP="000A6932">
      <w:pPr>
        <w:spacing w:after="0" w:line="240" w:lineRule="auto"/>
      </w:pPr>
      <w:r>
        <w:separator/>
      </w:r>
    </w:p>
  </w:endnote>
  <w:endnote w:type="continuationSeparator" w:id="0">
    <w:p w:rsidR="009A3DFC" w:rsidRDefault="009A3DFC" w:rsidP="000A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FC" w:rsidRDefault="009A3DFC" w:rsidP="000A6932">
      <w:pPr>
        <w:spacing w:after="0" w:line="240" w:lineRule="auto"/>
      </w:pPr>
      <w:r>
        <w:separator/>
      </w:r>
    </w:p>
  </w:footnote>
  <w:footnote w:type="continuationSeparator" w:id="0">
    <w:p w:rsidR="009A3DFC" w:rsidRDefault="009A3DFC" w:rsidP="000A6932">
      <w:pPr>
        <w:spacing w:after="0" w:line="240" w:lineRule="auto"/>
      </w:pPr>
      <w:r>
        <w:continuationSeparator/>
      </w:r>
    </w:p>
  </w:footnote>
  <w:footnote w:id="1">
    <w:p w:rsidR="000A6932" w:rsidRDefault="000A6932" w:rsidP="000A6932">
      <w:pPr>
        <w:pStyle w:val="a3"/>
      </w:pPr>
    </w:p>
  </w:footnote>
  <w:footnote w:id="2">
    <w:p w:rsidR="000A6932" w:rsidRDefault="000A6932" w:rsidP="000A693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1F"/>
    <w:rsid w:val="000A6932"/>
    <w:rsid w:val="00220D1F"/>
    <w:rsid w:val="005D6665"/>
    <w:rsid w:val="007172DF"/>
    <w:rsid w:val="009A3DFC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69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932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717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69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932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717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</dc:creator>
  <cp:keywords/>
  <dc:description/>
  <cp:lastModifiedBy>Пенкина</cp:lastModifiedBy>
  <cp:revision>5</cp:revision>
  <cp:lastPrinted>2017-02-03T01:33:00Z</cp:lastPrinted>
  <dcterms:created xsi:type="dcterms:W3CDTF">2017-02-03T01:33:00Z</dcterms:created>
  <dcterms:modified xsi:type="dcterms:W3CDTF">2017-02-08T10:23:00Z</dcterms:modified>
</cp:coreProperties>
</file>