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3469"/>
        <w:gridCol w:w="3561"/>
      </w:tblGrid>
      <w:tr w:rsidR="00456B71" w:rsidTr="00D6441F">
        <w:tc>
          <w:tcPr>
            <w:tcW w:w="3652" w:type="dxa"/>
          </w:tcPr>
          <w:p w:rsidR="00456B71" w:rsidRPr="00A147DF" w:rsidRDefault="00456B71" w:rsidP="00456B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7A8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A147DF">
              <w:rPr>
                <w:rFonts w:ascii="Times New Roman" w:hAnsi="Times New Roman" w:cs="Times New Roman"/>
                <w:sz w:val="24"/>
                <w:szCs w:val="24"/>
              </w:rPr>
              <w:t xml:space="preserve">Назовите простое вещество, которое является сильным окислителем, реагирует с золотом. </w:t>
            </w:r>
            <w:r w:rsidRPr="00A14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нормальных условиях  — ядовитый газ желтовато-зеленого цвета. В газообразном состоянии относительно легко сжижается.</w:t>
            </w:r>
          </w:p>
          <w:p w:rsidR="00456B71" w:rsidRDefault="00456B71" w:rsidP="00456B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94856" w:rsidRPr="00FA07A8" w:rsidRDefault="00E94856" w:rsidP="00456B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69" w:type="dxa"/>
          </w:tcPr>
          <w:p w:rsidR="00456B71" w:rsidRPr="00FA07A8" w:rsidRDefault="001049A9" w:rsidP="001049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>
              <w:t xml:space="preserve"> </w:t>
            </w:r>
            <w:r w:rsidRPr="00A14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Обязательное средство защиты при проведении опытов с горючими и едкими веществами</w:t>
            </w:r>
            <w:r w:rsidRPr="00104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561" w:type="dxa"/>
          </w:tcPr>
          <w:p w:rsidR="002C2033" w:rsidRDefault="002C2033" w:rsidP="005218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18B6" w:rsidRPr="005218B6" w:rsidRDefault="002C2033" w:rsidP="005218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3E5963F7" wp14:editId="065CE342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-635</wp:posOffset>
                      </wp:positionV>
                      <wp:extent cx="161925" cy="161925"/>
                      <wp:effectExtent l="0" t="0" r="28575" b="28575"/>
                      <wp:wrapNone/>
                      <wp:docPr id="4" name="Блок-схема: узел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Блок-схема: узел 4" o:spid="_x0000_s1026" type="#_x0000_t120" style="position:absolute;margin-left:-2.8pt;margin-top:-.05pt;width:12.75pt;height:12.75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" fillcolor="white [3201]" strokecolor="black [3200]" strokeweight="2pt"/>
                  </w:pict>
                </mc:Fallback>
              </mc:AlternateContent>
            </w:r>
            <w:r w:rsidR="00E90745" w:rsidRPr="00FA07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="005218B6" w:rsidRPr="00A14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Вычислите массовую долю (в процентах) кальция в фосфате кальция. Запишите число с точностью до десятых.</w:t>
            </w:r>
          </w:p>
          <w:p w:rsidR="00E90745" w:rsidRPr="00FA07A8" w:rsidRDefault="00E90745" w:rsidP="00E9074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56B71" w:rsidRPr="00FA07A8" w:rsidRDefault="00456B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6B71" w:rsidTr="00D6441F">
        <w:tc>
          <w:tcPr>
            <w:tcW w:w="3652" w:type="dxa"/>
          </w:tcPr>
          <w:p w:rsidR="009D4CAF" w:rsidRPr="00A147DF" w:rsidRDefault="009D4CAF" w:rsidP="009D4C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7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r w:rsidR="005D0D60" w:rsidRPr="00A147DF">
              <w:rPr>
                <w:rFonts w:ascii="Times New Roman" w:hAnsi="Times New Roman" w:cs="Times New Roman"/>
                <w:sz w:val="24"/>
                <w:szCs w:val="24"/>
              </w:rPr>
              <w:t xml:space="preserve">Это </w:t>
            </w:r>
            <w:r w:rsidRPr="00A147DF">
              <w:rPr>
                <w:rFonts w:ascii="Times New Roman" w:hAnsi="Times New Roman" w:cs="Times New Roman"/>
                <w:sz w:val="24"/>
                <w:szCs w:val="24"/>
              </w:rPr>
              <w:t xml:space="preserve">вещество </w:t>
            </w:r>
            <w:r w:rsidRPr="00A14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полной диссоциации 1 моль образует </w:t>
            </w:r>
            <w:r w:rsidR="005D0D60" w:rsidRPr="00A14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моль анионов.</w:t>
            </w:r>
          </w:p>
          <w:p w:rsidR="00456B71" w:rsidRDefault="00456B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94856" w:rsidRDefault="00E948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94856" w:rsidRDefault="00E948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94856" w:rsidRDefault="00E948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94856" w:rsidRDefault="00E948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94856" w:rsidRDefault="00E948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94856" w:rsidRPr="00FA07A8" w:rsidRDefault="00E948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69" w:type="dxa"/>
          </w:tcPr>
          <w:p w:rsidR="00456B71" w:rsidRPr="00FA07A8" w:rsidRDefault="009D4CAF" w:rsidP="004A6E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7A8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Pr="00A147DF">
              <w:rPr>
                <w:rFonts w:ascii="Times New Roman" w:hAnsi="Times New Roman" w:cs="Times New Roman"/>
                <w:sz w:val="24"/>
                <w:szCs w:val="24"/>
              </w:rPr>
              <w:t xml:space="preserve">Какой химический элемент </w:t>
            </w:r>
            <w:r w:rsidR="004A6E21" w:rsidRPr="00A147DF">
              <w:rPr>
                <w:rFonts w:ascii="Times New Roman" w:hAnsi="Times New Roman" w:cs="Times New Roman"/>
                <w:sz w:val="24"/>
                <w:szCs w:val="24"/>
              </w:rPr>
              <w:t>имеет 11 электронов?</w:t>
            </w:r>
          </w:p>
        </w:tc>
        <w:tc>
          <w:tcPr>
            <w:tcW w:w="3561" w:type="dxa"/>
          </w:tcPr>
          <w:p w:rsidR="00456B71" w:rsidRPr="00FA07A8" w:rsidRDefault="00753EAD" w:rsidP="00624233">
            <w:pPr>
              <w:pStyle w:val="leftmargin"/>
              <w:ind w:firstLine="375"/>
              <w:jc w:val="both"/>
              <w:rPr>
                <w:b/>
              </w:rPr>
            </w:pPr>
            <w:r w:rsidRPr="00FA07A8">
              <w:rPr>
                <w:b/>
              </w:rPr>
              <w:t>6.</w:t>
            </w:r>
            <w:r w:rsidRPr="00FA07A8">
              <w:rPr>
                <w:b/>
                <w:color w:val="333333"/>
                <w:shd w:val="clear" w:color="auto" w:fill="FFFFFF"/>
              </w:rPr>
              <w:t xml:space="preserve"> </w:t>
            </w:r>
            <w:r w:rsidR="00624233" w:rsidRPr="00A147DF">
              <w:t>Дан раствор карбоната натрия и соляная кислота. Проведите химические реакции между реагентами в соответствии с составленными уравнениями реакции, соблюдая правила техники безопасности. Определите признак химической реакции.</w:t>
            </w:r>
          </w:p>
        </w:tc>
      </w:tr>
      <w:tr w:rsidR="00456B71" w:rsidTr="00A147DF">
        <w:trPr>
          <w:trHeight w:val="2953"/>
        </w:trPr>
        <w:tc>
          <w:tcPr>
            <w:tcW w:w="3652" w:type="dxa"/>
          </w:tcPr>
          <w:p w:rsidR="00456B71" w:rsidRPr="00085106" w:rsidRDefault="00F6128D" w:rsidP="00032A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106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  <w:r w:rsidRPr="0008510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Pr="00A147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Это простое вещество при взаимодействии с концентрированной серной кислотой (при длительном нагревании)</w:t>
            </w:r>
            <w:r w:rsidR="00032AC6" w:rsidRPr="00A147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с кислородом</w:t>
            </w:r>
            <w:r w:rsidRPr="00A147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032AC6" w:rsidRPr="00A147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окисляется до сернистого газа SO</w:t>
            </w:r>
            <w:r w:rsidR="00032AC6" w:rsidRPr="00A147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Pr="0008510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3469" w:type="dxa"/>
          </w:tcPr>
          <w:p w:rsidR="00456B71" w:rsidRPr="00FA07A8" w:rsidRDefault="00F6128D" w:rsidP="00A14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7A8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  <w:r w:rsidR="00032AC6" w:rsidRPr="00FA07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32AC6" w:rsidRPr="00A147DF">
              <w:rPr>
                <w:rFonts w:ascii="Times New Roman" w:hAnsi="Times New Roman" w:cs="Times New Roman"/>
                <w:sz w:val="24"/>
                <w:szCs w:val="24"/>
              </w:rPr>
              <w:t>Какой тип связи в веществе</w:t>
            </w:r>
            <w:r w:rsidR="00791B2F" w:rsidRPr="00A147D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?</w:t>
            </w:r>
          </w:p>
        </w:tc>
        <w:tc>
          <w:tcPr>
            <w:tcW w:w="3561" w:type="dxa"/>
          </w:tcPr>
          <w:p w:rsidR="00456B71" w:rsidRPr="00FA07A8" w:rsidRDefault="00F6128D" w:rsidP="003C075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07A8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  <w:r w:rsidR="00F8431A" w:rsidRPr="00FA07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8431A" w:rsidRPr="00A147DF">
              <w:rPr>
                <w:rFonts w:ascii="Times New Roman" w:hAnsi="Times New Roman" w:cs="Times New Roman"/>
                <w:sz w:val="24"/>
                <w:szCs w:val="24"/>
              </w:rPr>
              <w:t xml:space="preserve">Данный </w:t>
            </w:r>
            <w:r w:rsidR="003C0750" w:rsidRPr="00A147DF">
              <w:rPr>
                <w:rFonts w:ascii="Times New Roman" w:hAnsi="Times New Roman" w:cs="Times New Roman"/>
                <w:sz w:val="24"/>
                <w:szCs w:val="24"/>
              </w:rPr>
              <w:t xml:space="preserve">амфотерный </w:t>
            </w:r>
            <w:r w:rsidR="00F8431A" w:rsidRPr="00A147DF">
              <w:rPr>
                <w:rFonts w:ascii="Times New Roman" w:hAnsi="Times New Roman" w:cs="Times New Roman"/>
                <w:sz w:val="24"/>
                <w:szCs w:val="24"/>
              </w:rPr>
              <w:t xml:space="preserve">оксид вступает в реакцию с </w:t>
            </w:r>
            <w:r w:rsidR="003C0750" w:rsidRPr="00A147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кислотными и основными оксидами, кислотами, щелочами. </w:t>
            </w:r>
            <w:r w:rsidR="00F8431A" w:rsidRPr="00A147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="003C0750" w:rsidRPr="00A147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спользуется для </w:t>
            </w:r>
            <w:r w:rsidR="00F8431A" w:rsidRPr="00A147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получения </w:t>
            </w:r>
            <w:hyperlink r:id="rId6" w:tooltip="Алюминий" w:history="1">
              <w:r w:rsidR="00F8431A" w:rsidRPr="00A147DF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алюминия</w:t>
              </w:r>
            </w:hyperlink>
            <w:r w:rsidR="003C0750" w:rsidRPr="00A147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в </w:t>
            </w:r>
            <w:r w:rsidR="00F8431A" w:rsidRPr="00A147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промышленности.</w:t>
            </w:r>
            <w:r w:rsidR="00F8431A" w:rsidRPr="00A147D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F8431A" w:rsidTr="00A147DF">
        <w:trPr>
          <w:trHeight w:val="2825"/>
        </w:trPr>
        <w:tc>
          <w:tcPr>
            <w:tcW w:w="3652" w:type="dxa"/>
          </w:tcPr>
          <w:p w:rsidR="00F8431A" w:rsidRPr="00085106" w:rsidRDefault="003C0750" w:rsidP="00032A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10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0851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10007" w:rsidRPr="00085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0007" w:rsidRPr="00A147DF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Гидроксид натрия </w:t>
            </w:r>
            <w:proofErr w:type="spellStart"/>
            <w:r w:rsidR="00210007" w:rsidRPr="00A147DF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NaOH</w:t>
            </w:r>
            <w:proofErr w:type="spellEnd"/>
            <w:r w:rsidR="00210007" w:rsidRPr="00A147DF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взаимодействует с углекислым газом CO</w:t>
            </w:r>
            <w:r w:rsidR="00210007" w:rsidRPr="00A147DF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="00210007" w:rsidRPr="00A147DF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. В результате образуется вода и средняя соль. Эту соль </w:t>
            </w:r>
            <w:r w:rsidR="00210007" w:rsidRPr="00A147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применяют при изготовлении стекла, для производства моющих средств, используют в процессе получения алюминия из бокситов и при очистке нефти.</w:t>
            </w:r>
          </w:p>
        </w:tc>
        <w:tc>
          <w:tcPr>
            <w:tcW w:w="3469" w:type="dxa"/>
          </w:tcPr>
          <w:p w:rsidR="00F8431A" w:rsidRPr="00A147DF" w:rsidRDefault="003C0750" w:rsidP="00A147D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07A8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  <w:r w:rsidR="0088793A" w:rsidRPr="00FA07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793A" w:rsidRPr="00A14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 раствор хлорида алюминия и нитрата серебра. </w:t>
            </w:r>
            <w:r w:rsidR="00A904D9" w:rsidRPr="00A14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Проведите химические реакции между реагентами в соответствии с составленными уравнениями реакции, соблюдая правила техники безопасности. Определите признак химической реакции.</w:t>
            </w:r>
          </w:p>
        </w:tc>
        <w:tc>
          <w:tcPr>
            <w:tcW w:w="3561" w:type="dxa"/>
          </w:tcPr>
          <w:p w:rsidR="00F8431A" w:rsidRPr="00FA07A8" w:rsidRDefault="003C0750" w:rsidP="005D0D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7A8"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  <w:r w:rsidR="005D0D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D0D60" w:rsidRPr="00A147DF">
              <w:rPr>
                <w:rFonts w:ascii="Times New Roman" w:hAnsi="Times New Roman" w:cs="Times New Roman"/>
                <w:sz w:val="24"/>
                <w:szCs w:val="24"/>
              </w:rPr>
              <w:t>Какой химический элемент имеет 13 протонов?</w:t>
            </w:r>
          </w:p>
        </w:tc>
      </w:tr>
      <w:tr w:rsidR="00F8431A" w:rsidTr="00A147DF">
        <w:trPr>
          <w:trHeight w:val="2824"/>
        </w:trPr>
        <w:tc>
          <w:tcPr>
            <w:tcW w:w="3652" w:type="dxa"/>
          </w:tcPr>
          <w:p w:rsidR="00F8431A" w:rsidRPr="00FA07A8" w:rsidRDefault="003C0750" w:rsidP="00A147DF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FA07A8">
              <w:rPr>
                <w:b/>
              </w:rPr>
              <w:t>13.</w:t>
            </w:r>
            <w:r w:rsidRPr="00FA07A8">
              <w:rPr>
                <w:b/>
                <w:shd w:val="clear" w:color="auto" w:fill="FFFFFF"/>
              </w:rPr>
              <w:t xml:space="preserve"> </w:t>
            </w:r>
            <w:hyperlink r:id="rId7" w:tooltip="Амфотерные оксиды" w:history="1">
              <w:r w:rsidRPr="00A147DF">
                <w:rPr>
                  <w:rStyle w:val="a6"/>
                  <w:color w:val="auto"/>
                  <w:u w:val="none"/>
                </w:rPr>
                <w:t>Амфотерный оксид</w:t>
              </w:r>
            </w:hyperlink>
            <w:r w:rsidR="0008083A" w:rsidRPr="00A147DF">
              <w:t xml:space="preserve"> красно-коричневого цвета. </w:t>
            </w:r>
            <w:r w:rsidRPr="00A147DF">
              <w:t>Не реагирует с </w:t>
            </w:r>
            <w:hyperlink r:id="rId8" w:tooltip="Вода" w:history="1">
              <w:r w:rsidRPr="00A147DF">
                <w:rPr>
                  <w:rStyle w:val="a6"/>
                  <w:color w:val="auto"/>
                  <w:u w:val="none"/>
                </w:rPr>
                <w:t>водой</w:t>
              </w:r>
            </w:hyperlink>
            <w:r w:rsidR="0008083A" w:rsidRPr="00A147DF">
              <w:t xml:space="preserve">. </w:t>
            </w:r>
            <w:r w:rsidRPr="00A147DF">
              <w:t>В природе встречается как широко распространённый минерал </w:t>
            </w:r>
            <w:hyperlink r:id="rId9" w:tooltip="Гематит" w:history="1">
              <w:r w:rsidRPr="00A147DF">
                <w:rPr>
                  <w:rStyle w:val="a6"/>
                  <w:color w:val="auto"/>
                  <w:u w:val="none"/>
                </w:rPr>
                <w:t>гематит</w:t>
              </w:r>
            </w:hyperlink>
            <w:r w:rsidRPr="00A147DF">
              <w:t>, примеси которого обусловливают красноватую окраску поверхности </w:t>
            </w:r>
            <w:hyperlink r:id="rId10" w:tooltip="Марс" w:history="1">
              <w:r w:rsidRPr="00A147DF">
                <w:rPr>
                  <w:rStyle w:val="a6"/>
                  <w:color w:val="auto"/>
                  <w:u w:val="none"/>
                </w:rPr>
                <w:t>Марса</w:t>
              </w:r>
            </w:hyperlink>
            <w:r w:rsidR="00D6441F" w:rsidRPr="00A147DF">
              <w:t>.</w:t>
            </w:r>
          </w:p>
        </w:tc>
        <w:tc>
          <w:tcPr>
            <w:tcW w:w="3469" w:type="dxa"/>
          </w:tcPr>
          <w:p w:rsidR="00F8431A" w:rsidRPr="00FA07A8" w:rsidRDefault="003C0750" w:rsidP="00A14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7A8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2A38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5218B6" w:rsidRPr="002A38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C58D5" w:rsidRPr="00A14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какому классу относятся вещества</w:t>
            </w:r>
            <w:r w:rsidR="002A386D" w:rsidRPr="00A147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3561" w:type="dxa"/>
          </w:tcPr>
          <w:p w:rsidR="00F8431A" w:rsidRPr="00FA07A8" w:rsidRDefault="00F843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7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15. </w:t>
            </w:r>
            <w:r w:rsidRPr="00A147DF">
              <w:rPr>
                <w:rFonts w:ascii="Times New Roman" w:hAnsi="Times New Roman" w:cs="Times New Roman"/>
                <w:sz w:val="24"/>
                <w:szCs w:val="24"/>
              </w:rPr>
              <w:t>Тип связи, в основе которой образование общей электронной пары при взаимодействии двух одинаковых неметаллов.</w:t>
            </w:r>
          </w:p>
        </w:tc>
      </w:tr>
      <w:tr w:rsidR="00F14C20" w:rsidTr="00F14C20">
        <w:trPr>
          <w:trHeight w:val="551"/>
        </w:trPr>
        <w:tc>
          <w:tcPr>
            <w:tcW w:w="3652" w:type="dxa"/>
          </w:tcPr>
          <w:p w:rsidR="00F14C20" w:rsidRDefault="00F14C20" w:rsidP="00A147DF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</w:p>
          <w:p w:rsidR="00F14C20" w:rsidRDefault="00F14C20" w:rsidP="00A147DF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</w:p>
          <w:p w:rsidR="00F14C20" w:rsidRDefault="00F14C20" w:rsidP="00A147DF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</w:p>
          <w:p w:rsidR="00F14C20" w:rsidRDefault="00F14C20" w:rsidP="00A147DF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</w:p>
          <w:p w:rsidR="00F14C20" w:rsidRDefault="00F14C20" w:rsidP="00A147DF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</w:p>
          <w:p w:rsidR="00F14C20" w:rsidRPr="00FA07A8" w:rsidRDefault="00F14C20" w:rsidP="00A147DF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</w:p>
        </w:tc>
        <w:tc>
          <w:tcPr>
            <w:tcW w:w="3469" w:type="dxa"/>
          </w:tcPr>
          <w:p w:rsidR="00F14C20" w:rsidRPr="00FA07A8" w:rsidRDefault="00F14C20" w:rsidP="00A147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61" w:type="dxa"/>
          </w:tcPr>
          <w:p w:rsidR="00F14C20" w:rsidRPr="00FA07A8" w:rsidRDefault="00F14C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431A" w:rsidTr="00D6441F">
        <w:tc>
          <w:tcPr>
            <w:tcW w:w="3652" w:type="dxa"/>
          </w:tcPr>
          <w:p w:rsidR="00E94856" w:rsidRPr="00FA07A8" w:rsidRDefault="001724F8" w:rsidP="00E94856">
            <w:pPr>
              <w:pStyle w:val="leftmargin"/>
              <w:ind w:firstLine="375"/>
              <w:jc w:val="both"/>
              <w:rPr>
                <w:b/>
              </w:rPr>
            </w:pPr>
            <w:r w:rsidRPr="00FA07A8">
              <w:rPr>
                <w:b/>
              </w:rPr>
              <w:lastRenderedPageBreak/>
              <w:t>16.</w:t>
            </w:r>
            <w:r w:rsidR="00624233" w:rsidRPr="00FA07A8">
              <w:rPr>
                <w:b/>
              </w:rPr>
              <w:t xml:space="preserve"> </w:t>
            </w:r>
            <w:r w:rsidR="00624233" w:rsidRPr="00A147DF">
              <w:t>Дан раствор сульфата меди(II) и раствор гидроксида натрия</w:t>
            </w:r>
            <w:r w:rsidR="00E47491" w:rsidRPr="00A147DF">
              <w:t xml:space="preserve">. </w:t>
            </w:r>
            <w:r w:rsidR="00624233" w:rsidRPr="00A147DF">
              <w:t xml:space="preserve">Проведите химические реакции между </w:t>
            </w:r>
            <w:r w:rsidR="00E47491" w:rsidRPr="00A147DF">
              <w:t xml:space="preserve">реагентами </w:t>
            </w:r>
            <w:r w:rsidR="00624233" w:rsidRPr="00A147DF">
              <w:t>в соответствии с составленными уравнениями реакции, соблюдая правила техники безопасн</w:t>
            </w:r>
            <w:r w:rsidR="00E47491" w:rsidRPr="00A147DF">
              <w:t>ости</w:t>
            </w:r>
            <w:r w:rsidR="00624233" w:rsidRPr="00A147DF">
              <w:t xml:space="preserve">. </w:t>
            </w:r>
            <w:r w:rsidR="00E47491" w:rsidRPr="00A147DF">
              <w:t>Определите признак химической реакции</w:t>
            </w:r>
            <w:r w:rsidR="00E47491" w:rsidRPr="00FA07A8">
              <w:rPr>
                <w:b/>
              </w:rPr>
              <w:t>.</w:t>
            </w:r>
          </w:p>
        </w:tc>
        <w:tc>
          <w:tcPr>
            <w:tcW w:w="3469" w:type="dxa"/>
          </w:tcPr>
          <w:p w:rsidR="00F8431A" w:rsidRDefault="001724F8" w:rsidP="001724F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A07A8">
              <w:rPr>
                <w:rFonts w:ascii="Times New Roman" w:hAnsi="Times New Roman" w:cs="Times New Roman"/>
                <w:b/>
                <w:sz w:val="24"/>
                <w:szCs w:val="24"/>
              </w:rPr>
              <w:t>17.</w:t>
            </w:r>
            <w:r w:rsidRPr="00FA07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147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Один из видов химической связи, в основе которого лежит электростатическое взаимодействие между противоположно заряженными ионами.  Часто образуется между типичным металлом и типичным неметаллом.</w:t>
            </w:r>
          </w:p>
          <w:p w:rsidR="00E94856" w:rsidRDefault="00E94856" w:rsidP="001724F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94856" w:rsidRPr="00FA07A8" w:rsidRDefault="00E94856" w:rsidP="001724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61" w:type="dxa"/>
          </w:tcPr>
          <w:p w:rsidR="00F8431A" w:rsidRPr="00FA07A8" w:rsidRDefault="001724F8" w:rsidP="00C96C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7A8">
              <w:rPr>
                <w:rFonts w:ascii="Times New Roman" w:hAnsi="Times New Roman" w:cs="Times New Roman"/>
                <w:b/>
                <w:sz w:val="24"/>
                <w:szCs w:val="24"/>
              </w:rPr>
              <w:t>18.</w:t>
            </w:r>
            <w:r w:rsidR="003355D8">
              <w:t xml:space="preserve"> </w:t>
            </w:r>
            <w:r w:rsidR="001049A9" w:rsidRPr="00A147DF">
              <w:rPr>
                <w:rFonts w:ascii="Times New Roman" w:hAnsi="Times New Roman" w:cs="Times New Roman"/>
                <w:sz w:val="24"/>
                <w:szCs w:val="24"/>
              </w:rPr>
              <w:t xml:space="preserve">В какой тип реакции вступает </w:t>
            </w:r>
            <w:r w:rsidR="001049A9" w:rsidRPr="00A14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нагревании гидроксид меди(II)?</w:t>
            </w:r>
          </w:p>
        </w:tc>
      </w:tr>
      <w:tr w:rsidR="0088793A" w:rsidTr="00E94856">
        <w:trPr>
          <w:trHeight w:val="2751"/>
        </w:trPr>
        <w:tc>
          <w:tcPr>
            <w:tcW w:w="3652" w:type="dxa"/>
          </w:tcPr>
          <w:p w:rsidR="0088793A" w:rsidRPr="0008083A" w:rsidRDefault="0088793A" w:rsidP="00F14C2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7A8">
              <w:rPr>
                <w:rFonts w:ascii="Times New Roman" w:hAnsi="Times New Roman" w:cs="Times New Roman"/>
                <w:b/>
                <w:sz w:val="24"/>
                <w:szCs w:val="24"/>
              </w:rPr>
              <w:t>19.</w:t>
            </w:r>
            <w:r w:rsidRPr="00FA07A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="00FA07A8" w:rsidRPr="00F14C20">
              <w:rPr>
                <w:rFonts w:ascii="Times New Roman" w:hAnsi="Times New Roman" w:cs="Times New Roman"/>
                <w:sz w:val="24"/>
                <w:szCs w:val="24"/>
              </w:rPr>
              <w:t>Какой тип связи в веществе</w:t>
            </w:r>
            <w:r w:rsidR="0008083A" w:rsidRPr="00F14C2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?</w:t>
            </w:r>
          </w:p>
        </w:tc>
        <w:tc>
          <w:tcPr>
            <w:tcW w:w="3469" w:type="dxa"/>
          </w:tcPr>
          <w:p w:rsidR="00E94856" w:rsidRPr="00E94856" w:rsidRDefault="0088793A" w:rsidP="00E94856">
            <w:pPr>
              <w:pStyle w:val="leftmargin"/>
              <w:jc w:val="both"/>
            </w:pPr>
            <w:r w:rsidRPr="00FA07A8">
              <w:rPr>
                <w:b/>
              </w:rPr>
              <w:t>20.</w:t>
            </w:r>
            <w:r w:rsidR="001049A9">
              <w:t xml:space="preserve"> </w:t>
            </w:r>
            <w:r w:rsidR="00C9553C" w:rsidRPr="00F14C20">
              <w:t>Назовите простое вещество, которое получают фракционной перегонкой воздуха. Используют как инертную среду для технологических процессов. Данным газом заполняют т</w:t>
            </w:r>
            <w:r w:rsidR="001049A9" w:rsidRPr="00F14C20">
              <w:t>еннисные мячики.</w:t>
            </w:r>
            <w:r w:rsidR="00C9553C" w:rsidRPr="00F14C20">
              <w:t xml:space="preserve"> Газ без цвета и без запаха.</w:t>
            </w:r>
          </w:p>
        </w:tc>
        <w:tc>
          <w:tcPr>
            <w:tcW w:w="3561" w:type="dxa"/>
          </w:tcPr>
          <w:p w:rsidR="0088793A" w:rsidRPr="00FA07A8" w:rsidRDefault="0088793A" w:rsidP="00C96C5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7A8">
              <w:rPr>
                <w:rFonts w:ascii="Times New Roman" w:hAnsi="Times New Roman" w:cs="Times New Roman"/>
                <w:b/>
                <w:sz w:val="24"/>
                <w:szCs w:val="24"/>
              </w:rPr>
              <w:t>21.</w:t>
            </w:r>
            <w:r w:rsidR="00C96C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96C51" w:rsidRPr="00F14C20">
              <w:rPr>
                <w:rFonts w:ascii="Times New Roman" w:hAnsi="Times New Roman" w:cs="Times New Roman"/>
              </w:rPr>
              <w:t xml:space="preserve">Заключительный этап (метод) разделения </w:t>
            </w:r>
            <w:r w:rsidR="00C96C51" w:rsidRPr="00F14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смеси поваренной соли с речным песком.</w:t>
            </w:r>
          </w:p>
        </w:tc>
      </w:tr>
      <w:tr w:rsidR="0088793A" w:rsidTr="00E94856">
        <w:trPr>
          <w:trHeight w:val="2975"/>
        </w:trPr>
        <w:tc>
          <w:tcPr>
            <w:tcW w:w="3652" w:type="dxa"/>
          </w:tcPr>
          <w:p w:rsidR="002C2033" w:rsidRDefault="002C2033" w:rsidP="003355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39" behindDoc="1" locked="0" layoutInCell="1" allowOverlap="1" wp14:anchorId="2B5E9A80" wp14:editId="6759E881">
                      <wp:simplePos x="0" y="0"/>
                      <wp:positionH relativeFrom="column">
                        <wp:posOffset>-28575</wp:posOffset>
                      </wp:positionH>
                      <wp:positionV relativeFrom="paragraph">
                        <wp:posOffset>149225</wp:posOffset>
                      </wp:positionV>
                      <wp:extent cx="228600" cy="209550"/>
                      <wp:effectExtent l="0" t="0" r="19050" b="19050"/>
                      <wp:wrapNone/>
                      <wp:docPr id="3" name="Блок-схема: узел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209550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Блок-схема: узел 3" o:spid="_x0000_s1026" type="#_x0000_t120" style="position:absolute;margin-left:-2.25pt;margin-top:11.75pt;width:18pt;height:16.5pt;z-index:-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" fillcolor="white [3201]" strokecolor="black [3200]" strokeweight="2pt"/>
                  </w:pict>
                </mc:Fallback>
              </mc:AlternateContent>
            </w:r>
          </w:p>
          <w:p w:rsidR="003355D8" w:rsidRPr="003355D8" w:rsidRDefault="0088793A" w:rsidP="003355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07A8">
              <w:rPr>
                <w:rFonts w:ascii="Times New Roman" w:hAnsi="Times New Roman" w:cs="Times New Roman"/>
                <w:b/>
                <w:sz w:val="24"/>
                <w:szCs w:val="24"/>
              </w:rPr>
              <w:t>22.</w:t>
            </w:r>
            <w:r w:rsidR="003355D8">
              <w:t xml:space="preserve"> </w:t>
            </w:r>
            <w:r w:rsidR="003355D8" w:rsidRPr="00F14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Вычислите в процентах массовую долю цинка в хлориде цинка (</w:t>
            </w:r>
            <w:r w:rsidR="003355D8" w:rsidRPr="00F14C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="003355D8" w:rsidRPr="00F14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Запишите число с точностью до десятых.</w:t>
            </w:r>
          </w:p>
          <w:p w:rsidR="0088793A" w:rsidRPr="00FA07A8" w:rsidRDefault="0088793A" w:rsidP="00032A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69" w:type="dxa"/>
          </w:tcPr>
          <w:p w:rsidR="0088793A" w:rsidRPr="00FA07A8" w:rsidRDefault="0088793A" w:rsidP="00F14C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7A8">
              <w:rPr>
                <w:rFonts w:ascii="Times New Roman" w:hAnsi="Times New Roman" w:cs="Times New Roman"/>
                <w:b/>
                <w:sz w:val="24"/>
                <w:szCs w:val="24"/>
              </w:rPr>
              <w:t>23.</w:t>
            </w:r>
            <w:r w:rsidR="00C955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D1BB1" w:rsidRPr="00F14C20">
              <w:rPr>
                <w:rFonts w:ascii="Times New Roman" w:hAnsi="Times New Roman" w:cs="Times New Roman"/>
                <w:sz w:val="24"/>
                <w:szCs w:val="24"/>
              </w:rPr>
              <w:t>К какому классу неорганически</w:t>
            </w:r>
            <w:r w:rsidR="00F14C20">
              <w:rPr>
                <w:rFonts w:ascii="Times New Roman" w:hAnsi="Times New Roman" w:cs="Times New Roman"/>
                <w:sz w:val="24"/>
                <w:szCs w:val="24"/>
              </w:rPr>
              <w:t>х соединений относятся вещества?</w:t>
            </w:r>
          </w:p>
        </w:tc>
        <w:tc>
          <w:tcPr>
            <w:tcW w:w="3561" w:type="dxa"/>
          </w:tcPr>
          <w:p w:rsidR="0088793A" w:rsidRPr="00FA07A8" w:rsidRDefault="0088793A" w:rsidP="00E4749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7A8">
              <w:rPr>
                <w:rFonts w:ascii="Times New Roman" w:hAnsi="Times New Roman" w:cs="Times New Roman"/>
                <w:b/>
                <w:sz w:val="24"/>
                <w:szCs w:val="24"/>
              </w:rPr>
              <w:t>24.</w:t>
            </w:r>
            <w:r w:rsidR="00E47491" w:rsidRPr="00FA07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47491" w:rsidRPr="00E94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 раствор хлорида железа(III) и раствор гидроксида натрия. </w:t>
            </w:r>
            <w:r w:rsidR="00E47491" w:rsidRPr="00E94856">
              <w:rPr>
                <w:rFonts w:ascii="Times New Roman" w:hAnsi="Times New Roman" w:cs="Times New Roman"/>
                <w:sz w:val="24"/>
                <w:szCs w:val="24"/>
              </w:rPr>
              <w:t xml:space="preserve">Проведите химические реакции между реагентами в соответствии с составленными уравнениями реакции, соблюдая правила техники безопасности. </w:t>
            </w:r>
            <w:r w:rsidR="00E47491" w:rsidRPr="00E94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Определите признак химической реакции.</w:t>
            </w:r>
          </w:p>
        </w:tc>
      </w:tr>
      <w:tr w:rsidR="0088793A" w:rsidTr="00E94856">
        <w:trPr>
          <w:trHeight w:val="2678"/>
        </w:trPr>
        <w:tc>
          <w:tcPr>
            <w:tcW w:w="3652" w:type="dxa"/>
          </w:tcPr>
          <w:p w:rsidR="0088793A" w:rsidRPr="00FA07A8" w:rsidRDefault="0088793A" w:rsidP="00032AC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07A8">
              <w:rPr>
                <w:rFonts w:ascii="Times New Roman" w:hAnsi="Times New Roman" w:cs="Times New Roman"/>
                <w:b/>
                <w:sz w:val="24"/>
                <w:szCs w:val="24"/>
              </w:rPr>
              <w:t>25.</w:t>
            </w:r>
            <w:r w:rsidR="00FA07A8" w:rsidRPr="00FA07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07A8" w:rsidRPr="00E94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 раствор сульфата цинка и раствор  нитрата бария. </w:t>
            </w:r>
            <w:r w:rsidR="00FA07A8" w:rsidRPr="00E94856">
              <w:rPr>
                <w:rFonts w:ascii="Times New Roman" w:hAnsi="Times New Roman" w:cs="Times New Roman"/>
                <w:sz w:val="24"/>
                <w:szCs w:val="24"/>
              </w:rPr>
              <w:t xml:space="preserve">Проведите химические реакции между реагентами в соответствии с составленными уравнениями реакции, соблюдая правила техники безопасности. </w:t>
            </w:r>
            <w:r w:rsidR="00FA07A8" w:rsidRPr="00E94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Определите признак химической реакции.</w:t>
            </w:r>
          </w:p>
        </w:tc>
        <w:tc>
          <w:tcPr>
            <w:tcW w:w="3469" w:type="dxa"/>
          </w:tcPr>
          <w:p w:rsidR="001049A9" w:rsidRPr="00E94856" w:rsidRDefault="0088793A" w:rsidP="001049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7A8">
              <w:rPr>
                <w:rFonts w:ascii="Times New Roman" w:hAnsi="Times New Roman" w:cs="Times New Roman"/>
                <w:b/>
                <w:sz w:val="24"/>
                <w:szCs w:val="24"/>
              </w:rPr>
              <w:t>26.</w:t>
            </w:r>
            <w:r w:rsidR="001049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049A9" w:rsidRPr="00E94856">
              <w:rPr>
                <w:rFonts w:ascii="Times New Roman" w:hAnsi="Times New Roman" w:cs="Times New Roman"/>
                <w:sz w:val="24"/>
                <w:szCs w:val="24"/>
              </w:rPr>
              <w:t>Обязательное</w:t>
            </w:r>
            <w:r w:rsidR="001049A9" w:rsidRPr="00E94856">
              <w:t xml:space="preserve"> </w:t>
            </w:r>
            <w:r w:rsidR="001049A9" w:rsidRPr="00E94856">
              <w:rPr>
                <w:rFonts w:ascii="Times New Roman" w:hAnsi="Times New Roman" w:cs="Times New Roman"/>
                <w:sz w:val="24"/>
                <w:szCs w:val="24"/>
              </w:rPr>
              <w:t>средство индивидуальной защиты при работе с любыми растворами кислот и щелочей</w:t>
            </w:r>
          </w:p>
          <w:p w:rsidR="0088793A" w:rsidRPr="00FA07A8" w:rsidRDefault="0088793A" w:rsidP="001724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61" w:type="dxa"/>
          </w:tcPr>
          <w:p w:rsidR="0073240C" w:rsidRPr="00E94856" w:rsidRDefault="0088793A" w:rsidP="007324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7A8">
              <w:rPr>
                <w:rFonts w:ascii="Times New Roman" w:hAnsi="Times New Roman" w:cs="Times New Roman"/>
                <w:b/>
                <w:sz w:val="24"/>
                <w:szCs w:val="24"/>
              </w:rPr>
              <w:t>27.</w:t>
            </w:r>
            <w:r w:rsidR="007324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3240C" w:rsidRPr="00E94856">
              <w:rPr>
                <w:rFonts w:ascii="Times New Roman" w:hAnsi="Times New Roman" w:cs="Times New Roman"/>
                <w:sz w:val="24"/>
                <w:szCs w:val="24"/>
              </w:rPr>
              <w:t xml:space="preserve">Назовите тип оксидов: </w:t>
            </w:r>
            <w:r w:rsidR="0073240C" w:rsidRPr="00E94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оксиды неметаллов и металлов с большими степенями окисления (+4, +5, +6, +7).</w:t>
            </w:r>
          </w:p>
          <w:p w:rsidR="0088793A" w:rsidRPr="00FA07A8" w:rsidRDefault="0088793A" w:rsidP="007324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793A" w:rsidTr="00D6441F">
        <w:tc>
          <w:tcPr>
            <w:tcW w:w="3652" w:type="dxa"/>
          </w:tcPr>
          <w:p w:rsidR="0088793A" w:rsidRPr="00541E7D" w:rsidRDefault="0088793A" w:rsidP="00F41B0B">
            <w:pPr>
              <w:shd w:val="clear" w:color="auto" w:fill="FFFFFF"/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7A8">
              <w:rPr>
                <w:rFonts w:ascii="Times New Roman" w:hAnsi="Times New Roman" w:cs="Times New Roman"/>
                <w:b/>
                <w:sz w:val="24"/>
                <w:szCs w:val="24"/>
              </w:rPr>
              <w:t>28.</w:t>
            </w:r>
            <w:r w:rsidR="00A658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20FB7" w:rsidRPr="00E94856">
              <w:rPr>
                <w:rFonts w:ascii="Times New Roman" w:hAnsi="Times New Roman" w:cs="Times New Roman"/>
                <w:sz w:val="24"/>
                <w:szCs w:val="24"/>
              </w:rPr>
              <w:t>Данное вещество при обычных условиях не</w:t>
            </w:r>
            <w:r w:rsidR="005D34E5" w:rsidRPr="00E948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0FB7" w:rsidRPr="00E94856">
              <w:rPr>
                <w:rFonts w:ascii="Times New Roman" w:hAnsi="Times New Roman" w:cs="Times New Roman"/>
                <w:sz w:val="24"/>
                <w:szCs w:val="24"/>
              </w:rPr>
              <w:t xml:space="preserve">ядовито, неогнеопасно. Оттенок варьируется от </w:t>
            </w:r>
            <w:proofErr w:type="gramStart"/>
            <w:r w:rsidR="00220FB7" w:rsidRPr="00E94856">
              <w:rPr>
                <w:rFonts w:ascii="Times New Roman" w:hAnsi="Times New Roman" w:cs="Times New Roman"/>
                <w:sz w:val="24"/>
                <w:szCs w:val="24"/>
              </w:rPr>
              <w:t>алого</w:t>
            </w:r>
            <w:proofErr w:type="gramEnd"/>
            <w:r w:rsidR="00220FB7" w:rsidRPr="00E94856">
              <w:rPr>
                <w:rFonts w:ascii="Times New Roman" w:hAnsi="Times New Roman" w:cs="Times New Roman"/>
                <w:sz w:val="24"/>
                <w:szCs w:val="24"/>
              </w:rPr>
              <w:t xml:space="preserve"> до фиолетового. Имеет аллотропические формы – </w:t>
            </w:r>
            <w:proofErr w:type="gramStart"/>
            <w:r w:rsidR="00220FB7" w:rsidRPr="00E94856">
              <w:rPr>
                <w:rFonts w:ascii="Times New Roman" w:hAnsi="Times New Roman" w:cs="Times New Roman"/>
                <w:sz w:val="24"/>
                <w:szCs w:val="24"/>
              </w:rPr>
              <w:t>белый</w:t>
            </w:r>
            <w:proofErr w:type="gramEnd"/>
            <w:r w:rsidR="00220FB7" w:rsidRPr="00E94856">
              <w:rPr>
                <w:rFonts w:ascii="Times New Roman" w:hAnsi="Times New Roman" w:cs="Times New Roman"/>
                <w:sz w:val="24"/>
                <w:szCs w:val="24"/>
              </w:rPr>
              <w:t>, чёрный, металлический.</w:t>
            </w:r>
            <w:r w:rsidR="00220FB7" w:rsidRPr="00E94856">
              <w:rPr>
                <w:rFonts w:ascii="Arial" w:hAnsi="Arial" w:cs="Arial"/>
                <w:color w:val="777777"/>
                <w:sz w:val="23"/>
                <w:szCs w:val="23"/>
                <w:shd w:val="clear" w:color="auto" w:fill="FFFFFF"/>
              </w:rPr>
              <w:t xml:space="preserve"> </w:t>
            </w:r>
            <w:r w:rsidR="00220FB7" w:rsidRPr="00E94856">
              <w:rPr>
                <w:rFonts w:ascii="Times New Roman" w:hAnsi="Times New Roman" w:cs="Times New Roman"/>
                <w:sz w:val="24"/>
                <w:szCs w:val="24"/>
              </w:rPr>
              <w:t>Используют при изготовлении спичек. На коробки наносится специальная тёрочная смесь из этого вещества.</w:t>
            </w:r>
          </w:p>
        </w:tc>
        <w:tc>
          <w:tcPr>
            <w:tcW w:w="3469" w:type="dxa"/>
          </w:tcPr>
          <w:p w:rsidR="0088793A" w:rsidRPr="00FA07A8" w:rsidRDefault="0088793A" w:rsidP="00E9485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7A8">
              <w:rPr>
                <w:rFonts w:ascii="Times New Roman" w:hAnsi="Times New Roman" w:cs="Times New Roman"/>
                <w:b/>
                <w:sz w:val="24"/>
                <w:szCs w:val="24"/>
              </w:rPr>
              <w:t>29.</w:t>
            </w:r>
            <w:r w:rsidR="007D1B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D1BB1" w:rsidRPr="00E94856">
              <w:rPr>
                <w:rFonts w:ascii="Times New Roman" w:hAnsi="Times New Roman" w:cs="Times New Roman"/>
                <w:sz w:val="24"/>
                <w:szCs w:val="24"/>
              </w:rPr>
              <w:t xml:space="preserve">К какому типу реакции относится  </w:t>
            </w:r>
            <w:r w:rsidR="007D1BB1" w:rsidRPr="00E94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алюминия с оксидом железа(III)?</w:t>
            </w:r>
          </w:p>
        </w:tc>
        <w:tc>
          <w:tcPr>
            <w:tcW w:w="3561" w:type="dxa"/>
          </w:tcPr>
          <w:p w:rsidR="0088793A" w:rsidRPr="00FA07A8" w:rsidRDefault="008879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7A8">
              <w:rPr>
                <w:rFonts w:ascii="Times New Roman" w:hAnsi="Times New Roman" w:cs="Times New Roman"/>
                <w:b/>
                <w:sz w:val="24"/>
                <w:szCs w:val="24"/>
              </w:rPr>
              <w:t>30.</w:t>
            </w:r>
            <w:r w:rsidR="005D3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D34E5" w:rsidRPr="00E94856">
              <w:rPr>
                <w:rFonts w:ascii="Times New Roman" w:hAnsi="Times New Roman" w:cs="Times New Roman"/>
                <w:sz w:val="24"/>
                <w:szCs w:val="24"/>
              </w:rPr>
              <w:t>Что является признаком протекан</w:t>
            </w:r>
            <w:r w:rsidR="00552F2D">
              <w:rPr>
                <w:rFonts w:ascii="Times New Roman" w:hAnsi="Times New Roman" w:cs="Times New Roman"/>
                <w:sz w:val="24"/>
                <w:szCs w:val="24"/>
              </w:rPr>
              <w:t>ия реакции между цинком и соляной</w:t>
            </w:r>
            <w:r w:rsidR="005D34E5" w:rsidRPr="00E94856">
              <w:rPr>
                <w:rFonts w:ascii="Times New Roman" w:hAnsi="Times New Roman" w:cs="Times New Roman"/>
                <w:sz w:val="24"/>
                <w:szCs w:val="24"/>
              </w:rPr>
              <w:t xml:space="preserve"> кислотой?</w:t>
            </w:r>
          </w:p>
        </w:tc>
      </w:tr>
      <w:tr w:rsidR="00541E7D" w:rsidTr="00D6441F">
        <w:tc>
          <w:tcPr>
            <w:tcW w:w="3652" w:type="dxa"/>
          </w:tcPr>
          <w:p w:rsidR="00541E7D" w:rsidRDefault="00541E7D" w:rsidP="00F41B0B">
            <w:pPr>
              <w:shd w:val="clear" w:color="auto" w:fill="FFFFFF"/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94856" w:rsidRPr="00FA07A8" w:rsidRDefault="00E94856" w:rsidP="00F41B0B">
            <w:pPr>
              <w:shd w:val="clear" w:color="auto" w:fill="FFFFFF"/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69" w:type="dxa"/>
          </w:tcPr>
          <w:p w:rsidR="00541E7D" w:rsidRPr="00FA07A8" w:rsidRDefault="00541E7D" w:rsidP="001724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61" w:type="dxa"/>
          </w:tcPr>
          <w:p w:rsidR="00541E7D" w:rsidRPr="00FA07A8" w:rsidRDefault="00541E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793A" w:rsidTr="00E94856">
        <w:trPr>
          <w:trHeight w:val="2980"/>
        </w:trPr>
        <w:tc>
          <w:tcPr>
            <w:tcW w:w="3652" w:type="dxa"/>
          </w:tcPr>
          <w:p w:rsidR="0088793A" w:rsidRPr="00FA07A8" w:rsidRDefault="0088793A" w:rsidP="00032A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7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31.</w:t>
            </w:r>
            <w:r w:rsidR="00F41B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41B0B" w:rsidRPr="00E94856">
              <w:rPr>
                <w:rFonts w:ascii="Times New Roman" w:hAnsi="Times New Roman" w:cs="Times New Roman"/>
                <w:sz w:val="24"/>
                <w:szCs w:val="24"/>
              </w:rPr>
              <w:t>О каком</w:t>
            </w:r>
            <w:r w:rsidR="00B96701" w:rsidRPr="00E94856">
              <w:t xml:space="preserve"> </w:t>
            </w:r>
            <w:r w:rsidR="00B96701" w:rsidRPr="00E94856">
              <w:rPr>
                <w:rFonts w:ascii="Times New Roman" w:hAnsi="Times New Roman" w:cs="Times New Roman"/>
                <w:sz w:val="24"/>
                <w:szCs w:val="24"/>
              </w:rPr>
              <w:t>химическом элементе идет речь: з</w:t>
            </w:r>
            <w:r w:rsidR="00F41B0B" w:rsidRPr="00E94856">
              <w:rPr>
                <w:rFonts w:ascii="Times New Roman" w:hAnsi="Times New Roman" w:cs="Times New Roman"/>
                <w:sz w:val="24"/>
                <w:szCs w:val="24"/>
              </w:rPr>
              <w:t xml:space="preserve">анимает пятое место </w:t>
            </w:r>
            <w:r w:rsidR="00B96701" w:rsidRPr="00E94856">
              <w:rPr>
                <w:rFonts w:ascii="Times New Roman" w:hAnsi="Times New Roman" w:cs="Times New Roman"/>
                <w:sz w:val="24"/>
                <w:szCs w:val="24"/>
              </w:rPr>
              <w:t>по распространенности в природе, входит в состав зубной пасты, недостаток этого элемента в костях человека вызывает заболевания.</w:t>
            </w:r>
          </w:p>
        </w:tc>
        <w:tc>
          <w:tcPr>
            <w:tcW w:w="3469" w:type="dxa"/>
          </w:tcPr>
          <w:p w:rsidR="0008083A" w:rsidRPr="00E94856" w:rsidRDefault="0088793A" w:rsidP="000808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7A8">
              <w:rPr>
                <w:rFonts w:ascii="Times New Roman" w:hAnsi="Times New Roman" w:cs="Times New Roman"/>
                <w:b/>
                <w:sz w:val="24"/>
                <w:szCs w:val="24"/>
              </w:rPr>
              <w:t>32.</w:t>
            </w:r>
            <w:r w:rsidR="0008083A">
              <w:t xml:space="preserve"> </w:t>
            </w:r>
            <w:r w:rsidR="0008083A" w:rsidRPr="00E94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 раствор нитрата</w:t>
            </w:r>
            <w:r w:rsidR="00242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серебра и раствор иодида калия</w:t>
            </w:r>
            <w:bookmarkStart w:id="0" w:name="_GoBack"/>
            <w:bookmarkEnd w:id="0"/>
            <w:r w:rsidR="0008083A" w:rsidRPr="00E94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08083A" w:rsidRPr="00E94856">
              <w:rPr>
                <w:rFonts w:ascii="Times New Roman" w:hAnsi="Times New Roman" w:cs="Times New Roman"/>
                <w:sz w:val="24"/>
                <w:szCs w:val="24"/>
              </w:rPr>
              <w:t xml:space="preserve">Проведите химические реакции между реагентами в соответствии с составленными уравнениями реакции, соблюдая правила техники безопасности. </w:t>
            </w:r>
            <w:r w:rsidR="0008083A" w:rsidRPr="00E94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Определите признак химической реакции.</w:t>
            </w:r>
          </w:p>
          <w:p w:rsidR="0088793A" w:rsidRPr="00FA07A8" w:rsidRDefault="0088793A" w:rsidP="001724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61" w:type="dxa"/>
          </w:tcPr>
          <w:p w:rsidR="0088793A" w:rsidRPr="00FA07A8" w:rsidRDefault="008879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7A8">
              <w:rPr>
                <w:rFonts w:ascii="Times New Roman" w:hAnsi="Times New Roman" w:cs="Times New Roman"/>
                <w:b/>
                <w:sz w:val="24"/>
                <w:szCs w:val="24"/>
              </w:rPr>
              <w:t>33.</w:t>
            </w:r>
            <w:r w:rsidR="005D3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D34E5" w:rsidRPr="00E94856">
              <w:rPr>
                <w:rFonts w:ascii="Times New Roman" w:hAnsi="Times New Roman" w:cs="Times New Roman"/>
                <w:sz w:val="24"/>
                <w:szCs w:val="24"/>
              </w:rPr>
              <w:t>Что является признаком реакции между карбонатом натрия и хлоридом кальция?</w:t>
            </w:r>
          </w:p>
        </w:tc>
      </w:tr>
      <w:tr w:rsidR="0088793A" w:rsidTr="00E94856">
        <w:trPr>
          <w:trHeight w:val="2836"/>
        </w:trPr>
        <w:tc>
          <w:tcPr>
            <w:tcW w:w="3652" w:type="dxa"/>
          </w:tcPr>
          <w:p w:rsidR="00C231B5" w:rsidRDefault="00C231B5" w:rsidP="00FC58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28B58BB9" wp14:editId="57BE0E00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154305</wp:posOffset>
                      </wp:positionV>
                      <wp:extent cx="247650" cy="190500"/>
                      <wp:effectExtent l="0" t="0" r="19050" b="19050"/>
                      <wp:wrapNone/>
                      <wp:docPr id="2" name="Блок-схема: узел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190500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Блок-схема: узел 2" o:spid="_x0000_s1026" type="#_x0000_t120" style="position:absolute;margin-left:-3.75pt;margin-top:12.15pt;width:19.5pt;height:1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" fillcolor="white [3201]" strokecolor="black [3200]" strokeweight="2pt"/>
                  </w:pict>
                </mc:Fallback>
              </mc:AlternateContent>
            </w:r>
          </w:p>
          <w:p w:rsidR="00FC58D5" w:rsidRPr="00E94856" w:rsidRDefault="0088793A" w:rsidP="00FC58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7A8">
              <w:rPr>
                <w:rFonts w:ascii="Times New Roman" w:hAnsi="Times New Roman" w:cs="Times New Roman"/>
                <w:b/>
                <w:sz w:val="24"/>
                <w:szCs w:val="24"/>
              </w:rPr>
              <w:t>34.</w:t>
            </w:r>
            <w:r w:rsidR="00FC58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C58D5" w:rsidRPr="00E94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Вычислите массовую долю (в процентах) азота в нитрите натрия. Запишите число с точностью до десятых.</w:t>
            </w:r>
          </w:p>
          <w:p w:rsidR="0088793A" w:rsidRPr="00FA07A8" w:rsidRDefault="0088793A" w:rsidP="00032A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69" w:type="dxa"/>
          </w:tcPr>
          <w:p w:rsidR="00E94856" w:rsidRDefault="00E94856" w:rsidP="00C96C5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96C51" w:rsidRPr="00E94856" w:rsidRDefault="0088793A" w:rsidP="00C96C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7A8">
              <w:rPr>
                <w:rFonts w:ascii="Times New Roman" w:hAnsi="Times New Roman" w:cs="Times New Roman"/>
                <w:b/>
                <w:sz w:val="24"/>
                <w:szCs w:val="24"/>
              </w:rPr>
              <w:t>35.</w:t>
            </w:r>
            <w:r w:rsidR="00C96C51" w:rsidRPr="00C96C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96C51" w:rsidRPr="00E94856">
              <w:rPr>
                <w:rFonts w:ascii="Times New Roman" w:hAnsi="Times New Roman" w:cs="Times New Roman"/>
                <w:sz w:val="24"/>
                <w:szCs w:val="24"/>
              </w:rPr>
              <w:t>Метод отделения осадка от раствора с помощью фильтровальной бумаги.</w:t>
            </w:r>
          </w:p>
          <w:p w:rsidR="0088793A" w:rsidRPr="00FA07A8" w:rsidRDefault="0088793A" w:rsidP="001724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61" w:type="dxa"/>
          </w:tcPr>
          <w:p w:rsidR="00E94856" w:rsidRDefault="00E94856" w:rsidP="007324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240C" w:rsidRPr="00E94856" w:rsidRDefault="0088793A" w:rsidP="007324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7A8">
              <w:rPr>
                <w:rFonts w:ascii="Times New Roman" w:hAnsi="Times New Roman" w:cs="Times New Roman"/>
                <w:b/>
                <w:sz w:val="24"/>
                <w:szCs w:val="24"/>
              </w:rPr>
              <w:t>36.</w:t>
            </w:r>
            <w:r w:rsidR="0073240C">
              <w:t xml:space="preserve"> </w:t>
            </w:r>
            <w:r w:rsidR="0073240C" w:rsidRPr="00E94856">
              <w:rPr>
                <w:rFonts w:ascii="Times New Roman" w:hAnsi="Times New Roman" w:cs="Times New Roman"/>
              </w:rPr>
              <w:t xml:space="preserve">Назовите тип оксидов. </w:t>
            </w:r>
          </w:p>
          <w:p w:rsidR="0088793A" w:rsidRDefault="008879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94856" w:rsidRDefault="00E948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94856" w:rsidRDefault="00E948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94856" w:rsidRDefault="00E948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94856" w:rsidRDefault="00E948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94856" w:rsidRDefault="00E948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94856" w:rsidRDefault="00E948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94856" w:rsidRPr="00FA07A8" w:rsidRDefault="00E948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9265F" w:rsidRDefault="0079265F"/>
    <w:sectPr w:rsidR="0079265F" w:rsidSect="00A147DF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A7D2D"/>
    <w:multiLevelType w:val="multilevel"/>
    <w:tmpl w:val="CFF0A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BB73559"/>
    <w:multiLevelType w:val="hybridMultilevel"/>
    <w:tmpl w:val="4A9CB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9BC"/>
    <w:rsid w:val="00032AC6"/>
    <w:rsid w:val="0008083A"/>
    <w:rsid w:val="00085106"/>
    <w:rsid w:val="001049A9"/>
    <w:rsid w:val="001625AD"/>
    <w:rsid w:val="001724F8"/>
    <w:rsid w:val="00210007"/>
    <w:rsid w:val="00220FB7"/>
    <w:rsid w:val="00242671"/>
    <w:rsid w:val="002A386D"/>
    <w:rsid w:val="002C2033"/>
    <w:rsid w:val="003355D8"/>
    <w:rsid w:val="003C0750"/>
    <w:rsid w:val="00456B71"/>
    <w:rsid w:val="004A6E21"/>
    <w:rsid w:val="005218B6"/>
    <w:rsid w:val="00541E7D"/>
    <w:rsid w:val="00552F2D"/>
    <w:rsid w:val="005D0D60"/>
    <w:rsid w:val="005D34E5"/>
    <w:rsid w:val="00624233"/>
    <w:rsid w:val="0073240C"/>
    <w:rsid w:val="00753EAD"/>
    <w:rsid w:val="00791B2F"/>
    <w:rsid w:val="0079265F"/>
    <w:rsid w:val="007D1BB1"/>
    <w:rsid w:val="00855825"/>
    <w:rsid w:val="0088793A"/>
    <w:rsid w:val="009D4CAF"/>
    <w:rsid w:val="00A147DF"/>
    <w:rsid w:val="00A65813"/>
    <w:rsid w:val="00A904D9"/>
    <w:rsid w:val="00B96701"/>
    <w:rsid w:val="00C231B5"/>
    <w:rsid w:val="00C9553C"/>
    <w:rsid w:val="00C96C51"/>
    <w:rsid w:val="00D369BC"/>
    <w:rsid w:val="00D6441F"/>
    <w:rsid w:val="00E47491"/>
    <w:rsid w:val="00E90745"/>
    <w:rsid w:val="00E94856"/>
    <w:rsid w:val="00F14C20"/>
    <w:rsid w:val="00F41B0B"/>
    <w:rsid w:val="00F6128D"/>
    <w:rsid w:val="00F8431A"/>
    <w:rsid w:val="00FA07A8"/>
    <w:rsid w:val="00FC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56B71"/>
    <w:pPr>
      <w:ind w:left="720"/>
      <w:contextualSpacing/>
    </w:pPr>
  </w:style>
  <w:style w:type="character" w:styleId="a5">
    <w:name w:val="Strong"/>
    <w:basedOn w:val="a0"/>
    <w:uiPriority w:val="22"/>
    <w:qFormat/>
    <w:rsid w:val="00753EAD"/>
    <w:rPr>
      <w:b/>
      <w:bCs/>
    </w:rPr>
  </w:style>
  <w:style w:type="character" w:styleId="a6">
    <w:name w:val="Hyperlink"/>
    <w:basedOn w:val="a0"/>
    <w:uiPriority w:val="99"/>
    <w:semiHidden/>
    <w:unhideWhenUsed/>
    <w:rsid w:val="00F8431A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3C0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6242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56B71"/>
    <w:pPr>
      <w:ind w:left="720"/>
      <w:contextualSpacing/>
    </w:pPr>
  </w:style>
  <w:style w:type="character" w:styleId="a5">
    <w:name w:val="Strong"/>
    <w:basedOn w:val="a0"/>
    <w:uiPriority w:val="22"/>
    <w:qFormat/>
    <w:rsid w:val="00753EAD"/>
    <w:rPr>
      <w:b/>
      <w:bCs/>
    </w:rPr>
  </w:style>
  <w:style w:type="character" w:styleId="a6">
    <w:name w:val="Hyperlink"/>
    <w:basedOn w:val="a0"/>
    <w:uiPriority w:val="99"/>
    <w:semiHidden/>
    <w:unhideWhenUsed/>
    <w:rsid w:val="00F8431A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3C0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6242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1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97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7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6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39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1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3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5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58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0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1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2%D0%BE%D0%B4%D0%B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ru.wikipedia.org/wiki/%D0%90%D0%BC%D1%84%D0%BE%D1%82%D0%B5%D1%80%D0%BD%D1%8B%D0%B5_%D0%BE%D0%BA%D1%81%D0%B8%D0%B4%D1%8B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0%D0%BB%D1%8E%D0%BC%D0%B8%D0%BD%D0%B8%D0%B9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ru.wikipedia.org/wiki/%D0%9C%D0%B0%D1%80%D1%8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3%D0%B5%D0%BC%D0%B0%D1%82%D0%B8%D1%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3</Pages>
  <Words>808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2024-10-26T18:09:00Z</cp:lastPrinted>
  <dcterms:created xsi:type="dcterms:W3CDTF">2024-10-20T15:43:00Z</dcterms:created>
  <dcterms:modified xsi:type="dcterms:W3CDTF">2024-10-28T14:22:00Z</dcterms:modified>
</cp:coreProperties>
</file>