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9D" w:rsidRDefault="00B9729D" w:rsidP="00B972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Оргпроект</w:t>
      </w:r>
      <w:proofErr w:type="spellEnd"/>
    </w:p>
    <w:p w:rsidR="00B9729D" w:rsidRDefault="00B9729D" w:rsidP="00B97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– практикум «Промежуточные результаты деятельности центров образования «Точка Роста», планирование на 2024-2025 учебный год»</w:t>
      </w:r>
    </w:p>
    <w:p w:rsidR="00B9729D" w:rsidRDefault="00B9729D" w:rsidP="00B97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29.10.2024</w:t>
      </w:r>
    </w:p>
    <w:p w:rsidR="00B9729D" w:rsidRDefault="00B9729D" w:rsidP="00B97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10.00-14.10</w:t>
      </w:r>
    </w:p>
    <w:p w:rsidR="00B9729D" w:rsidRDefault="00B9729D" w:rsidP="00B97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5 (1 корпус)</w:t>
      </w:r>
    </w:p>
    <w:p w:rsidR="00B9729D" w:rsidRDefault="00B9729D" w:rsidP="00B97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руководители школ, </w:t>
      </w:r>
      <w:r>
        <w:rPr>
          <w:rFonts w:ascii="Times New Roman" w:eastAsia="Times New Roman" w:hAnsi="Times New Roman" w:cs="Times New Roman"/>
          <w:sz w:val="28"/>
          <w:szCs w:val="28"/>
        </w:rPr>
        <w:t>кураторы Центров «Точка Роста»</w:t>
      </w:r>
    </w:p>
    <w:p w:rsidR="00B9729D" w:rsidRDefault="00B9729D" w:rsidP="00B97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дня: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- главный специалист отдела образования</w:t>
      </w:r>
    </w:p>
    <w:p w:rsidR="00B9729D" w:rsidRDefault="00B9729D" w:rsidP="00B97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tbl>
      <w:tblPr>
        <w:tblStyle w:val="a3"/>
        <w:tblW w:w="9747" w:type="dxa"/>
        <w:tblInd w:w="0" w:type="dxa"/>
        <w:tblLook w:val="04A0"/>
      </w:tblPr>
      <w:tblGrid>
        <w:gridCol w:w="496"/>
        <w:gridCol w:w="6170"/>
        <w:gridCol w:w="2048"/>
        <w:gridCol w:w="1033"/>
      </w:tblGrid>
      <w:tr w:rsidR="00B9729D" w:rsidTr="00B972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на работу. Знакомство с этапами работы.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B9729D" w:rsidTr="00B9729D">
        <w:trPr>
          <w:trHeight w:val="7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мониторинг деятельности центров образования за 3 квартал:</w:t>
            </w:r>
          </w:p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 3 показателя нацпроекта, как считать показатель, что обозначает *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29D" w:rsidTr="00B972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табличными данными, взаимосвязь таблиц + информационная справка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</w:tr>
      <w:tr w:rsidR="00B9729D" w:rsidTr="00B972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с табличными данными. Новые показатели, анализ и планирование (как анализировать и использовать полученные табличные данные)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11.00-11.50 </w:t>
            </w:r>
          </w:p>
        </w:tc>
      </w:tr>
      <w:tr w:rsidR="00B9729D" w:rsidTr="00B972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результативности программ. Сложность в анализе результативности используемых программ. Почему не получается это сделать?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11.50-12.10</w:t>
            </w:r>
          </w:p>
        </w:tc>
      </w:tr>
      <w:tr w:rsidR="00B9729D" w:rsidTr="00B972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B9729D" w:rsidTr="00B972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раз про планирование. Как планировать деятельность на основе анализа полученных данных, иных запросов … Анализ сводной таблицы мероприятий.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B9729D" w:rsidTr="00B972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 Планирование мероприятий на 2024-2025 учебный год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</w:tr>
      <w:tr w:rsidR="00B9729D" w:rsidTr="00B9729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решений семинара-совещания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9D" w:rsidRDefault="00B9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</w:tc>
      </w:tr>
    </w:tbl>
    <w:p w:rsidR="00B9729D" w:rsidRDefault="00B9729D" w:rsidP="00B97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29D" w:rsidRDefault="00B9729D" w:rsidP="00B972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729D" w:rsidSect="008E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729D"/>
    <w:rsid w:val="008E6C96"/>
    <w:rsid w:val="00B9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2024-11-02T05:20:00Z</dcterms:created>
  <dcterms:modified xsi:type="dcterms:W3CDTF">2024-11-02T05:20:00Z</dcterms:modified>
</cp:coreProperties>
</file>